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D4" w:rsidRDefault="000E57D4" w:rsidP="000E57D4">
      <w:pPr>
        <w:jc w:val="center"/>
        <w:rPr>
          <w:b/>
        </w:rPr>
      </w:pPr>
      <w:r>
        <w:rPr>
          <w:b/>
        </w:rPr>
        <w:t xml:space="preserve"> ТЕХНИЧЕСКОЕ ЗАДАНИЕ</w:t>
      </w:r>
    </w:p>
    <w:p w:rsidR="000E57D4" w:rsidRDefault="000E57D4" w:rsidP="000E57D4">
      <w:pPr>
        <w:spacing w:after="240"/>
        <w:jc w:val="center"/>
        <w:rPr>
          <w:b/>
        </w:rPr>
      </w:pPr>
      <w:r>
        <w:rPr>
          <w:b/>
        </w:rPr>
        <w:t xml:space="preserve">на поставку товаров, выполнение работ, оказание услуг для </w:t>
      </w:r>
      <w:r w:rsidR="007576AF">
        <w:rPr>
          <w:b/>
        </w:rPr>
        <w:t>ООО</w:t>
      </w:r>
      <w:r>
        <w:rPr>
          <w:b/>
        </w:rPr>
        <w:t xml:space="preserve"> «</w:t>
      </w:r>
      <w:r w:rsidR="007576AF">
        <w:rPr>
          <w:b/>
        </w:rPr>
        <w:t>Импульс</w:t>
      </w:r>
      <w:r>
        <w:rPr>
          <w:b/>
        </w:rPr>
        <w:t>»: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3549"/>
        <w:gridCol w:w="6241"/>
      </w:tblGrid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Заказчике: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7576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«Импульс»</w:t>
            </w:r>
          </w:p>
        </w:tc>
      </w:tr>
      <w:tr w:rsidR="000E57D4" w:rsidTr="000E57D4">
        <w:trPr>
          <w:trHeight w:val="32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проведения закупки: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Согласно плана</w:t>
            </w:r>
            <w:proofErr w:type="gramEnd"/>
            <w:r w:rsidR="007576AF">
              <w:rPr>
                <w:bCs/>
                <w:sz w:val="22"/>
                <w:szCs w:val="22"/>
              </w:rPr>
              <w:t xml:space="preserve"> расходов и доходов на 2020</w:t>
            </w:r>
            <w:r>
              <w:rPr>
                <w:bCs/>
                <w:sz w:val="22"/>
                <w:szCs w:val="22"/>
              </w:rPr>
              <w:t>г.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закупки: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widowControl w:val="0"/>
              <w:autoSpaceDE w:val="0"/>
              <w:autoSpaceDN w:val="0"/>
              <w:adjustRightInd w:val="0"/>
              <w:spacing w:after="120"/>
              <w:ind w:left="32" w:firstLine="284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услуг страхования имуществ</w:t>
            </w:r>
            <w:proofErr w:type="gramStart"/>
            <w:r>
              <w:rPr>
                <w:sz w:val="22"/>
                <w:szCs w:val="22"/>
              </w:rPr>
              <w:t xml:space="preserve">а </w:t>
            </w:r>
            <w:r w:rsidR="00357C6D">
              <w:rPr>
                <w:sz w:val="22"/>
                <w:szCs w:val="22"/>
              </w:rPr>
              <w:t>ООО</w:t>
            </w:r>
            <w:proofErr w:type="gramEnd"/>
            <w:r>
              <w:rPr>
                <w:sz w:val="22"/>
                <w:szCs w:val="22"/>
              </w:rPr>
              <w:t xml:space="preserve"> «</w:t>
            </w:r>
            <w:r w:rsidR="00357C6D">
              <w:rPr>
                <w:sz w:val="22"/>
                <w:szCs w:val="22"/>
              </w:rPr>
              <w:t>Импульс</w:t>
            </w:r>
            <w:r>
              <w:rPr>
                <w:sz w:val="22"/>
                <w:szCs w:val="22"/>
              </w:rPr>
              <w:t>» на 2019-2020 гг.:</w:t>
            </w:r>
          </w:p>
          <w:p w:rsidR="000E57D4" w:rsidRDefault="000E57D4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    Лот № 1: Предоставление услуг страхования имущества для </w:t>
            </w:r>
            <w:r w:rsidR="00357C6D">
              <w:rPr>
                <w:b/>
                <w:sz w:val="22"/>
                <w:szCs w:val="22"/>
              </w:rPr>
              <w:t>ООО</w:t>
            </w:r>
            <w:r>
              <w:rPr>
                <w:b/>
                <w:sz w:val="22"/>
                <w:szCs w:val="22"/>
              </w:rPr>
              <w:t xml:space="preserve"> «</w:t>
            </w:r>
            <w:r w:rsidR="00357C6D">
              <w:rPr>
                <w:b/>
                <w:sz w:val="22"/>
                <w:szCs w:val="22"/>
              </w:rPr>
              <w:t>Импульс</w:t>
            </w:r>
            <w:r>
              <w:rPr>
                <w:b/>
                <w:sz w:val="22"/>
                <w:szCs w:val="22"/>
              </w:rPr>
              <w:t>» на 2019-2020 гг.</w:t>
            </w:r>
            <w:r>
              <w:rPr>
                <w:sz w:val="22"/>
                <w:szCs w:val="22"/>
              </w:rPr>
              <w:t xml:space="preserve"> </w:t>
            </w:r>
          </w:p>
          <w:p w:rsidR="008027F5" w:rsidRDefault="008027F5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п.7 Технического задания</w:t>
            </w:r>
          </w:p>
          <w:p w:rsidR="000E57D4" w:rsidRDefault="000E57D4" w:rsidP="00EF0FC4">
            <w:pPr>
              <w:widowControl w:val="0"/>
              <w:numPr>
                <w:ilvl w:val="0"/>
                <w:numId w:val="1"/>
              </w:numPr>
              <w:ind w:left="32" w:firstLine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2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 xml:space="preserve">Предоставление услуг страхования </w:t>
            </w:r>
            <w:r w:rsidR="00357C6D">
              <w:rPr>
                <w:b/>
                <w:sz w:val="22"/>
                <w:szCs w:val="22"/>
              </w:rPr>
              <w:t xml:space="preserve">гражданской ответственности </w:t>
            </w:r>
            <w:r>
              <w:rPr>
                <w:b/>
                <w:sz w:val="22"/>
                <w:szCs w:val="22"/>
              </w:rPr>
              <w:t xml:space="preserve">для </w:t>
            </w:r>
            <w:r w:rsidR="00357C6D">
              <w:rPr>
                <w:b/>
                <w:sz w:val="22"/>
                <w:szCs w:val="22"/>
              </w:rPr>
              <w:t>ОО</w:t>
            </w:r>
            <w:r>
              <w:rPr>
                <w:b/>
                <w:sz w:val="22"/>
                <w:szCs w:val="22"/>
              </w:rPr>
              <w:t>О «</w:t>
            </w:r>
            <w:r w:rsidR="00357C6D">
              <w:rPr>
                <w:b/>
                <w:sz w:val="22"/>
                <w:szCs w:val="22"/>
              </w:rPr>
              <w:t>Импульс</w:t>
            </w:r>
            <w:r>
              <w:rPr>
                <w:b/>
                <w:sz w:val="22"/>
                <w:szCs w:val="22"/>
              </w:rPr>
              <w:t xml:space="preserve">» на 2019-2020 гг. </w:t>
            </w:r>
          </w:p>
          <w:p w:rsidR="008027F5" w:rsidRDefault="008027F5" w:rsidP="008027F5">
            <w:pPr>
              <w:widowControl w:val="0"/>
              <w:ind w:left="32"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п.7 Технического задания</w:t>
            </w:r>
          </w:p>
          <w:p w:rsidR="000E57D4" w:rsidRDefault="000E57D4" w:rsidP="008027F5">
            <w:pPr>
              <w:widowControl w:val="0"/>
              <w:ind w:left="32" w:firstLine="284"/>
              <w:jc w:val="both"/>
              <w:rPr>
                <w:i/>
              </w:rPr>
            </w:pPr>
            <w:bookmarkStart w:id="0" w:name="_GoBack"/>
            <w:bookmarkEnd w:id="0"/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продукции по видам экономической деятельности (ОКПД 2):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Pr="00357C6D" w:rsidRDefault="000E57D4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57C6D">
              <w:rPr>
                <w:rFonts w:ascii="Times New Roman" w:hAnsi="Times New Roman"/>
                <w:bCs/>
                <w:color w:val="FF0000"/>
              </w:rPr>
              <w:t>65.12.4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Общероссийскому классификатору видов экономической деятельности (ОКВЭД 2):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Pr="00357C6D" w:rsidRDefault="000E57D4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57C6D">
              <w:rPr>
                <w:rFonts w:ascii="Times New Roman" w:hAnsi="Times New Roman"/>
                <w:bCs/>
                <w:color w:val="FF0000"/>
              </w:rPr>
              <w:t>65.12.2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услуги: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Лот</w:t>
            </w:r>
            <w:r w:rsidR="00357C6D"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 xml:space="preserve"> №1 </w:t>
            </w:r>
          </w:p>
          <w:p w:rsidR="000E57D4" w:rsidRDefault="000E57D4">
            <w:pPr>
              <w:tabs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Страховая премия уплачивается путем перечисления денежных средств на расчетный счет Страховщика в следующем порядке: </w:t>
            </w:r>
            <w:r w:rsidR="00357C6D">
              <w:rPr>
                <w:sz w:val="22"/>
                <w:szCs w:val="22"/>
              </w:rPr>
              <w:t xml:space="preserve">единовременно одним </w:t>
            </w:r>
            <w:r>
              <w:rPr>
                <w:sz w:val="22"/>
                <w:szCs w:val="22"/>
              </w:rPr>
              <w:t xml:space="preserve"> платеж</w:t>
            </w:r>
            <w:r w:rsidR="00357C6D">
              <w:rPr>
                <w:sz w:val="22"/>
                <w:szCs w:val="22"/>
              </w:rPr>
              <w:t>ом</w:t>
            </w:r>
            <w:r>
              <w:rPr>
                <w:sz w:val="22"/>
                <w:szCs w:val="22"/>
              </w:rPr>
              <w:t xml:space="preserve"> - до 30.0</w:t>
            </w:r>
            <w:r w:rsidR="00357C6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.2019 года; Датой уплаты страховой премии (или страхового взноса при уплате в рассрочку) считается дата поступления денежных средств на расчетный счет Страховщика.</w:t>
            </w:r>
          </w:p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Лот</w:t>
            </w:r>
            <w:r w:rsidR="00357C6D">
              <w:rPr>
                <w:b/>
                <w:bCs/>
                <w:sz w:val="22"/>
                <w:szCs w:val="22"/>
              </w:rPr>
              <w:t>у №2</w:t>
            </w:r>
          </w:p>
          <w:p w:rsidR="000E57D4" w:rsidRDefault="000E57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Страховая премия уплачивается путем перечисления денежных средств на расчетный счет Страховщика в следующем порядке:  </w:t>
            </w:r>
            <w:r w:rsidR="00357C6D">
              <w:rPr>
                <w:sz w:val="22"/>
                <w:szCs w:val="22"/>
              </w:rPr>
              <w:t>единовременно одним платежом</w:t>
            </w:r>
            <w:r>
              <w:rPr>
                <w:sz w:val="22"/>
                <w:szCs w:val="22"/>
              </w:rPr>
              <w:t xml:space="preserve"> платеж - до 30.0</w:t>
            </w:r>
            <w:r w:rsidR="00357C6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.2019 года; </w:t>
            </w:r>
          </w:p>
          <w:p w:rsidR="000E57D4" w:rsidRDefault="000E57D4">
            <w:pPr>
              <w:tabs>
                <w:tab w:val="left" w:pos="70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Датой уплаты страховой премии (или страхового взноса при уплате в рассрочку) считается дата поступления денежных средств на расчетный счет Страховщика.</w:t>
            </w:r>
          </w:p>
          <w:p w:rsidR="000E57D4" w:rsidRDefault="000E57D4">
            <w:pPr>
              <w:tabs>
                <w:tab w:val="left" w:pos="7020"/>
              </w:tabs>
              <w:jc w:val="both"/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поставки товара, выполнения работ, оказание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Линия электропередач ВЛ-110кВ «Петропавловск-Петухово» от государственной границы с республикой Казахстан до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110/10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«Петухово», расположенной по адресу : Курганская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Петуховский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общей протяженностью – 22325,3м</w:t>
            </w:r>
          </w:p>
          <w:p w:rsidR="008027F5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Инвентарный номер: 37:226:002:200668830</w:t>
            </w:r>
          </w:p>
          <w:p w:rsidR="008027F5" w:rsidRDefault="008027F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номер: 000:37:226:002:200668830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поставки товара, выполнения работ, оказания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 Лоту №1 </w:t>
            </w:r>
            <w:r w:rsidR="00357C6D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 xml:space="preserve"> объект</w:t>
            </w:r>
            <w:r w:rsidR="00357C6D">
              <w:rPr>
                <w:b/>
                <w:bCs/>
                <w:sz w:val="22"/>
                <w:szCs w:val="22"/>
              </w:rPr>
              <w:t xml:space="preserve"> ОО</w:t>
            </w:r>
            <w:r>
              <w:rPr>
                <w:b/>
                <w:bCs/>
                <w:sz w:val="22"/>
                <w:szCs w:val="22"/>
              </w:rPr>
              <w:t>О «</w:t>
            </w:r>
            <w:r w:rsidR="00357C6D">
              <w:rPr>
                <w:b/>
                <w:bCs/>
                <w:sz w:val="22"/>
                <w:szCs w:val="22"/>
              </w:rPr>
              <w:t>Импульс</w:t>
            </w:r>
            <w:r>
              <w:rPr>
                <w:b/>
                <w:bCs/>
                <w:sz w:val="22"/>
                <w:szCs w:val="22"/>
              </w:rPr>
              <w:t xml:space="preserve">» </w:t>
            </w:r>
          </w:p>
          <w:p w:rsidR="000E57D4" w:rsidRDefault="000E57D4">
            <w:pPr>
              <w:widowControl w:val="0"/>
              <w:tabs>
                <w:tab w:val="left" w:pos="446"/>
              </w:tabs>
              <w:ind w:left="17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 страхования - 12 (двенадцать) месяцев. Дата начала действия договора страхования с «1</w:t>
            </w:r>
            <w:r w:rsidR="00357C6D">
              <w:rPr>
                <w:bCs/>
                <w:sz w:val="22"/>
                <w:szCs w:val="22"/>
              </w:rPr>
              <w:t>7» июл</w:t>
            </w:r>
            <w:r>
              <w:rPr>
                <w:bCs/>
                <w:sz w:val="22"/>
                <w:szCs w:val="22"/>
              </w:rPr>
              <w:t>я 2019 г. по «</w:t>
            </w:r>
            <w:r w:rsidR="00357C6D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» ию</w:t>
            </w:r>
            <w:r w:rsidR="00357C6D">
              <w:rPr>
                <w:bCs/>
                <w:sz w:val="22"/>
                <w:szCs w:val="22"/>
              </w:rPr>
              <w:t>л</w:t>
            </w:r>
            <w:r>
              <w:rPr>
                <w:bCs/>
                <w:sz w:val="22"/>
                <w:szCs w:val="22"/>
              </w:rPr>
              <w:t>я 2020 г. Действие Договора страхования заканчивается в 24 часа местного времени дня, который является датой его окончания.</w:t>
            </w:r>
          </w:p>
          <w:p w:rsidR="000E57D4" w:rsidRDefault="000E57D4" w:rsidP="00EF0FC4">
            <w:pPr>
              <w:widowControl w:val="0"/>
              <w:numPr>
                <w:ilvl w:val="0"/>
                <w:numId w:val="2"/>
              </w:numPr>
              <w:tabs>
                <w:tab w:val="left" w:pos="446"/>
              </w:tabs>
              <w:ind w:left="176" w:firstLine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Лоту №2 - объект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ы </w:t>
            </w:r>
            <w:r w:rsidR="00357C6D">
              <w:rPr>
                <w:b/>
                <w:bCs/>
                <w:sz w:val="22"/>
                <w:szCs w:val="22"/>
              </w:rPr>
              <w:t>ОО</w:t>
            </w:r>
            <w:r>
              <w:rPr>
                <w:b/>
                <w:bCs/>
                <w:sz w:val="22"/>
                <w:szCs w:val="22"/>
              </w:rPr>
              <w:t>О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«</w:t>
            </w:r>
            <w:r w:rsidR="00357C6D">
              <w:rPr>
                <w:b/>
                <w:bCs/>
                <w:sz w:val="22"/>
                <w:szCs w:val="22"/>
              </w:rPr>
              <w:t>Импульс</w:t>
            </w:r>
            <w:r>
              <w:rPr>
                <w:b/>
                <w:bCs/>
                <w:sz w:val="22"/>
                <w:szCs w:val="22"/>
              </w:rPr>
              <w:t xml:space="preserve">» </w:t>
            </w:r>
          </w:p>
          <w:p w:rsidR="000E57D4" w:rsidRDefault="000E57D4">
            <w:pPr>
              <w:widowControl w:val="0"/>
              <w:tabs>
                <w:tab w:val="left" w:pos="446"/>
              </w:tabs>
              <w:ind w:left="17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Срок страхования - 12 (двенадцать) месяцев. Дата начала действия договора страхования с «1</w:t>
            </w:r>
            <w:r w:rsidR="00357C6D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» июля 2019 г. по «1</w:t>
            </w:r>
            <w:r w:rsidR="00357C6D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» июля 2020 г. Действие Договора страхования заканчивается в 24 часа местного времени дня, который является датой его окончания.</w:t>
            </w:r>
          </w:p>
          <w:p w:rsidR="000E57D4" w:rsidRDefault="000E57D4">
            <w:pPr>
              <w:tabs>
                <w:tab w:val="left" w:pos="459"/>
                <w:tab w:val="left" w:pos="7020"/>
              </w:tabs>
              <w:ind w:left="176"/>
              <w:jc w:val="both"/>
              <w:rPr>
                <w:bCs/>
                <w:sz w:val="22"/>
                <w:szCs w:val="22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безопасности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качеству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tabs>
                <w:tab w:val="left" w:pos="284"/>
                <w:tab w:val="left" w:pos="7020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Страхование имущественных интересов Страхователя не противоречащие законодательству Российской Федерации, связанные с непредвиденными расходами (убытками) на ремонт или замену застрахованного имущества в случае причинения ему материального ущерба в результате наступления какого-либо из застрахованных событий, указанных в разделе «Страховые случаи» проекта договора страхования имущества.</w:t>
            </w:r>
            <w:proofErr w:type="gramEnd"/>
          </w:p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  <w:rPr>
                <w:bCs/>
                <w:sz w:val="22"/>
                <w:szCs w:val="22"/>
              </w:rPr>
            </w:pPr>
            <w:r>
              <w:t>11. Требования к техническим характеристикам, товара, работ, услуг: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0E57D4" w:rsidRDefault="000E57D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согласно Приложению №1 </w:t>
            </w:r>
            <w:r>
              <w:rPr>
                <w:sz w:val="22"/>
                <w:szCs w:val="22"/>
              </w:rPr>
              <w:t>«</w:t>
            </w:r>
            <w:r w:rsidR="00357C6D">
              <w:rPr>
                <w:sz w:val="22"/>
                <w:szCs w:val="22"/>
              </w:rPr>
              <w:t>Перечень объектов страхования» ОО</w:t>
            </w:r>
            <w:r>
              <w:rPr>
                <w:sz w:val="22"/>
                <w:szCs w:val="22"/>
              </w:rPr>
              <w:t>О «</w:t>
            </w:r>
            <w:r w:rsidR="00357C6D">
              <w:rPr>
                <w:sz w:val="22"/>
                <w:szCs w:val="22"/>
              </w:rPr>
              <w:t>Импульс</w:t>
            </w:r>
            <w:r>
              <w:rPr>
                <w:sz w:val="22"/>
                <w:szCs w:val="22"/>
              </w:rPr>
              <w:t>»</w:t>
            </w:r>
          </w:p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96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2"/>
              <w:gridCol w:w="3921"/>
              <w:gridCol w:w="2462"/>
              <w:gridCol w:w="1213"/>
              <w:gridCol w:w="1317"/>
            </w:tblGrid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№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п</w:t>
                  </w:r>
                  <w:proofErr w:type="gramEnd"/>
                  <w:r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товара, работ, услуг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ГОСТ, ТУ, СНиП, СП,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Технические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характеристики</w:t>
                  </w: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Единица</w:t>
                  </w:r>
                </w:p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измерения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Количество</w:t>
                  </w: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57D4">
              <w:trPr>
                <w:jc w:val="center"/>
              </w:trPr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 т.д.</w:t>
                  </w:r>
                </w:p>
              </w:tc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7D4" w:rsidRDefault="000E57D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функциональным характеристикам (потребительским свойствам)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размерам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упаковке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отгрузке товара: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гарантий качества товара, работ, услуг: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мероприятиям по охране окружающей среды: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соответствия нормативным документам (лицензии, допуски, разрешения, согласования):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Лицензия на осуществление страхования имущества.</w:t>
            </w:r>
          </w:p>
          <w:p w:rsidR="000E57D4" w:rsidRDefault="000E57D4"/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работы: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r>
              <w:rPr>
                <w:sz w:val="22"/>
                <w:szCs w:val="22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Особые условия: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0E57D4" w:rsidTr="000E57D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D4" w:rsidRDefault="000E57D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5DE" w:rsidRDefault="00A605DE"/>
    <w:sectPr w:rsidR="00A605DE" w:rsidSect="000E57D4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437A9"/>
    <w:multiLevelType w:val="hybridMultilevel"/>
    <w:tmpl w:val="28F210DA"/>
    <w:lvl w:ilvl="0" w:tplc="4F8E6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F761E"/>
    <w:multiLevelType w:val="hybridMultilevel"/>
    <w:tmpl w:val="AA0AF26C"/>
    <w:lvl w:ilvl="0" w:tplc="4F8E6EB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D4"/>
    <w:rsid w:val="000E57D4"/>
    <w:rsid w:val="001A0B6A"/>
    <w:rsid w:val="00357C6D"/>
    <w:rsid w:val="007576AF"/>
    <w:rsid w:val="008027F5"/>
    <w:rsid w:val="00A6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E57D4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0E57D4"/>
    <w:pPr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E57D4"/>
    <w:rPr>
      <w:rFonts w:ascii="Calibri" w:hAnsi="Calibri" w:cs="Calibri"/>
    </w:rPr>
  </w:style>
  <w:style w:type="paragraph" w:styleId="a4">
    <w:name w:val="No Spacing"/>
    <w:link w:val="a3"/>
    <w:uiPriority w:val="1"/>
    <w:qFormat/>
    <w:rsid w:val="000E57D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2019-05-24T06:25:00Z</dcterms:created>
  <dcterms:modified xsi:type="dcterms:W3CDTF">2019-05-28T06:12:00Z</dcterms:modified>
</cp:coreProperties>
</file>