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7D4" w:rsidRDefault="000E57D4" w:rsidP="000E57D4">
      <w:pPr>
        <w:jc w:val="center"/>
        <w:rPr>
          <w:b/>
        </w:rPr>
      </w:pPr>
      <w:r>
        <w:rPr>
          <w:b/>
        </w:rPr>
        <w:t xml:space="preserve"> ТЕХНИЧЕСКОЕ ЗАДАНИЕ</w:t>
      </w:r>
    </w:p>
    <w:p w:rsidR="000E57D4" w:rsidRDefault="000E57D4" w:rsidP="000E57D4">
      <w:pPr>
        <w:spacing w:after="240"/>
        <w:jc w:val="center"/>
        <w:rPr>
          <w:b/>
        </w:rPr>
      </w:pPr>
      <w:r>
        <w:rPr>
          <w:b/>
        </w:rPr>
        <w:t xml:space="preserve">на поставку товаров, выполнение работ, оказание услуг для </w:t>
      </w:r>
      <w:r w:rsidR="007576AF">
        <w:rPr>
          <w:b/>
        </w:rPr>
        <w:t>ООО</w:t>
      </w:r>
      <w:r>
        <w:rPr>
          <w:b/>
        </w:rPr>
        <w:t xml:space="preserve"> «</w:t>
      </w:r>
      <w:r w:rsidR="007576AF">
        <w:rPr>
          <w:b/>
        </w:rPr>
        <w:t>Импульс</w:t>
      </w:r>
      <w:r>
        <w:rPr>
          <w:b/>
        </w:rPr>
        <w:t>»: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549"/>
        <w:gridCol w:w="6241"/>
      </w:tblGrid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Заказчике: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7576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«Импульс»</w:t>
            </w:r>
          </w:p>
        </w:tc>
      </w:tr>
      <w:tr w:rsidR="000E57D4" w:rsidTr="000E57D4">
        <w:trPr>
          <w:trHeight w:val="32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проведения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Согласно плана</w:t>
            </w:r>
            <w:r w:rsidR="007576AF">
              <w:rPr>
                <w:bCs/>
                <w:sz w:val="22"/>
                <w:szCs w:val="22"/>
              </w:rPr>
              <w:t xml:space="preserve"> расходов и доходов на 202</w:t>
            </w:r>
            <w:r w:rsidR="00D83560">
              <w:rPr>
                <w:bCs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г.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ind w:left="32" w:firstLine="284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услуг страхования имущества </w:t>
            </w:r>
            <w:r w:rsidR="00357C6D">
              <w:rPr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 на 20</w:t>
            </w:r>
            <w:r w:rsidR="00D8356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-202</w:t>
            </w:r>
            <w:r w:rsidR="00D835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гг.:</w:t>
            </w:r>
          </w:p>
          <w:p w:rsidR="000E57D4" w:rsidRDefault="000E57D4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    Лот № 1: Предоставление услуг страхования имущества для </w:t>
            </w:r>
            <w:r w:rsidR="00357C6D">
              <w:rPr>
                <w:b/>
                <w:sz w:val="22"/>
                <w:szCs w:val="22"/>
              </w:rPr>
              <w:t>ООО</w:t>
            </w:r>
            <w:r>
              <w:rPr>
                <w:b/>
                <w:sz w:val="22"/>
                <w:szCs w:val="22"/>
              </w:rPr>
              <w:t xml:space="preserve">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</w:t>
            </w:r>
            <w:r w:rsidR="00D8356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-202</w:t>
            </w:r>
            <w:r w:rsidR="00D8356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гг.</w:t>
            </w:r>
            <w:r>
              <w:rPr>
                <w:sz w:val="22"/>
                <w:szCs w:val="22"/>
              </w:rPr>
              <w:t xml:space="preserve"> </w:t>
            </w:r>
          </w:p>
          <w:p w:rsidR="008027F5" w:rsidRDefault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EF0FC4">
            <w:pPr>
              <w:widowControl w:val="0"/>
              <w:numPr>
                <w:ilvl w:val="0"/>
                <w:numId w:val="1"/>
              </w:numPr>
              <w:ind w:left="32" w:firstLine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2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 xml:space="preserve">Предоставление услуг страхования </w:t>
            </w:r>
            <w:r w:rsidR="00357C6D">
              <w:rPr>
                <w:b/>
                <w:sz w:val="22"/>
                <w:szCs w:val="22"/>
              </w:rPr>
              <w:t xml:space="preserve">гражданской ответственности </w:t>
            </w:r>
            <w:r>
              <w:rPr>
                <w:b/>
                <w:sz w:val="22"/>
                <w:szCs w:val="22"/>
              </w:rPr>
              <w:t xml:space="preserve">для </w:t>
            </w:r>
            <w:r w:rsidR="00357C6D">
              <w:rPr>
                <w:b/>
                <w:sz w:val="22"/>
                <w:szCs w:val="22"/>
              </w:rPr>
              <w:t>ОО</w:t>
            </w:r>
            <w:r>
              <w:rPr>
                <w:b/>
                <w:sz w:val="22"/>
                <w:szCs w:val="22"/>
              </w:rPr>
              <w:t>О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</w:t>
            </w:r>
            <w:r w:rsidR="00D8356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-202</w:t>
            </w:r>
            <w:r w:rsidR="00D8356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гг. </w:t>
            </w:r>
          </w:p>
          <w:p w:rsidR="008027F5" w:rsidRDefault="008027F5" w:rsidP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8027F5">
            <w:pPr>
              <w:widowControl w:val="0"/>
              <w:ind w:left="32" w:firstLine="284"/>
              <w:jc w:val="both"/>
              <w:rPr>
                <w:i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продукции по видам экономической деятельности (ОКПД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D83560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3560">
              <w:rPr>
                <w:rFonts w:ascii="Times New Roman" w:hAnsi="Times New Roman"/>
                <w:bCs/>
              </w:rPr>
              <w:t>65.12.4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видов экономической деятельности (ОКВЭД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357C6D" w:rsidRDefault="000E57D4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83560">
              <w:rPr>
                <w:rFonts w:ascii="Times New Roman" w:hAnsi="Times New Roman"/>
                <w:bCs/>
              </w:rPr>
              <w:t>65.12.2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 №1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порядке: </w:t>
            </w:r>
            <w:r w:rsidR="00357C6D">
              <w:rPr>
                <w:sz w:val="22"/>
                <w:szCs w:val="22"/>
              </w:rPr>
              <w:t xml:space="preserve">единовременно </w:t>
            </w:r>
            <w:proofErr w:type="gramStart"/>
            <w:r w:rsidR="00357C6D">
              <w:rPr>
                <w:sz w:val="22"/>
                <w:szCs w:val="22"/>
              </w:rPr>
              <w:t xml:space="preserve">одним </w:t>
            </w:r>
            <w:r>
              <w:rPr>
                <w:sz w:val="22"/>
                <w:szCs w:val="22"/>
              </w:rPr>
              <w:t xml:space="preserve"> платеж</w:t>
            </w:r>
            <w:r w:rsidR="00357C6D">
              <w:rPr>
                <w:sz w:val="22"/>
                <w:szCs w:val="22"/>
              </w:rPr>
              <w:t>ом</w:t>
            </w:r>
            <w:proofErr w:type="gramEnd"/>
            <w:r>
              <w:rPr>
                <w:sz w:val="22"/>
                <w:szCs w:val="22"/>
              </w:rPr>
              <w:t xml:space="preserve">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</w:t>
            </w:r>
            <w:r w:rsidR="00D8356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года; 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 №2</w:t>
            </w:r>
          </w:p>
          <w:p w:rsidR="000E57D4" w:rsidRDefault="000E57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</w:t>
            </w:r>
            <w:proofErr w:type="gramStart"/>
            <w:r>
              <w:rPr>
                <w:sz w:val="22"/>
                <w:szCs w:val="22"/>
              </w:rPr>
              <w:t xml:space="preserve">порядке:  </w:t>
            </w:r>
            <w:r w:rsidR="00357C6D">
              <w:rPr>
                <w:sz w:val="22"/>
                <w:szCs w:val="22"/>
              </w:rPr>
              <w:t>единовременно</w:t>
            </w:r>
            <w:proofErr w:type="gramEnd"/>
            <w:r w:rsidR="00357C6D">
              <w:rPr>
                <w:sz w:val="22"/>
                <w:szCs w:val="22"/>
              </w:rPr>
              <w:t xml:space="preserve"> одним платежом</w:t>
            </w:r>
            <w:r>
              <w:rPr>
                <w:sz w:val="22"/>
                <w:szCs w:val="22"/>
              </w:rPr>
              <w:t xml:space="preserve"> платеж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</w:t>
            </w:r>
            <w:r w:rsidR="00D8356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года;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>
            <w:pPr>
              <w:tabs>
                <w:tab w:val="left" w:pos="7020"/>
              </w:tabs>
              <w:jc w:val="both"/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поставки товара, выполнения работ, оказание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Линия электропередач ВЛ-110кВ «Петропавловск-Петухово» от государственной границы с республикой Казахстан до п/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110/10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«Петухово», расположенной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адресу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Курганская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Петуховский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общей протяженностью – 22325,3м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Инвентарный номер: 37:226:002:200668830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номер: 000:37:226:002:200668830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поставки товара, выполнения работ, оказания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№1 </w:t>
            </w:r>
            <w:r w:rsidR="00357C6D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объект</w:t>
            </w:r>
            <w:r w:rsidR="00357C6D">
              <w:rPr>
                <w:b/>
                <w:bCs/>
                <w:sz w:val="22"/>
                <w:szCs w:val="22"/>
              </w:rPr>
              <w:t xml:space="preserve"> 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7» июл</w:t>
            </w:r>
            <w:r>
              <w:rPr>
                <w:bCs/>
                <w:sz w:val="22"/>
                <w:szCs w:val="22"/>
              </w:rPr>
              <w:t>я 20</w:t>
            </w:r>
            <w:r w:rsidR="00D8356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г. по «</w:t>
            </w:r>
            <w:r w:rsidR="00357C6D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» ию</w:t>
            </w:r>
            <w:r w:rsidR="00357C6D"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>я 20</w:t>
            </w:r>
            <w:r w:rsidR="00D83560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 xml:space="preserve">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№2 - объекты </w:t>
            </w:r>
            <w:r w:rsidR="00357C6D">
              <w:rPr>
                <w:b/>
                <w:bCs/>
                <w:sz w:val="22"/>
                <w:szCs w:val="22"/>
              </w:rPr>
              <w:t>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» июля 20</w:t>
            </w:r>
            <w:r w:rsidR="00D8356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г. по «1</w:t>
            </w:r>
            <w:r w:rsidR="00357C6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» июля 202</w:t>
            </w:r>
            <w:r w:rsidR="00D8356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>
            <w:pPr>
              <w:tabs>
                <w:tab w:val="left" w:pos="459"/>
                <w:tab w:val="left" w:pos="7020"/>
              </w:tabs>
              <w:ind w:left="176"/>
              <w:jc w:val="both"/>
              <w:rPr>
                <w:bCs/>
                <w:sz w:val="22"/>
                <w:szCs w:val="22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безопасности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284"/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 имущественных интересов Страхователя не противоречащие законодательству Российской Федерации, связанные с непредвиденными расходами (убытками) на ремонт или замену застрахованного имущества в случае причинения ему материального ущерба в результате наступления какого-либо из застрахованных событий, указанных в разделе «Страховые случаи» проекта договора страхования имущества.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t>11. Требования к техническим характеристикам, товара, работ, услуг: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согласно Приложению №1 </w:t>
            </w:r>
            <w:r>
              <w:rPr>
                <w:sz w:val="22"/>
                <w:szCs w:val="22"/>
              </w:rPr>
              <w:t>«</w:t>
            </w:r>
            <w:r w:rsidR="00357C6D">
              <w:rPr>
                <w:sz w:val="22"/>
                <w:szCs w:val="22"/>
              </w:rPr>
              <w:t>Перечень объектов страхования» ОО</w:t>
            </w:r>
            <w:r>
              <w:rPr>
                <w:sz w:val="22"/>
                <w:szCs w:val="22"/>
              </w:rPr>
              <w:t>О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</w:t>
            </w:r>
          </w:p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96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2"/>
              <w:gridCol w:w="3921"/>
              <w:gridCol w:w="2462"/>
              <w:gridCol w:w="1213"/>
              <w:gridCol w:w="1317"/>
            </w:tblGrid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товара, работ, услуг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ГОСТ, ТУ, СНиП, СП,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Технические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характеристики</w:t>
                  </w: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Единица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Количество</w:t>
                  </w: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т.д.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функциональным характеристикам (потребительским свойствам)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размерам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упаковке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отгрузке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гарантий качества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соответствия нормативным документам (лицензии, допуски, разрешения, согласования):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Лицензия на осуществление страхования имущества.</w:t>
            </w:r>
          </w:p>
          <w:p w:rsidR="000E57D4" w:rsidRDefault="000E57D4"/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работы: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5DE" w:rsidRDefault="00A605DE"/>
    <w:sectPr w:rsidR="00A605DE" w:rsidSect="000E57D4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37A9"/>
    <w:multiLevelType w:val="hybridMultilevel"/>
    <w:tmpl w:val="28F210DA"/>
    <w:lvl w:ilvl="0" w:tplc="4F8E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F761E"/>
    <w:multiLevelType w:val="hybridMultilevel"/>
    <w:tmpl w:val="AA0AF26C"/>
    <w:lvl w:ilvl="0" w:tplc="4F8E6E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D4"/>
    <w:rsid w:val="000E57D4"/>
    <w:rsid w:val="001A0B6A"/>
    <w:rsid w:val="00357C6D"/>
    <w:rsid w:val="007576AF"/>
    <w:rsid w:val="008027F5"/>
    <w:rsid w:val="00A605DE"/>
    <w:rsid w:val="00D83560"/>
    <w:rsid w:val="00F3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574E"/>
  <w15:docId w15:val="{C272BFB5-405E-465F-B58A-ADC29398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E57D4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0E57D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2020-05-06T15:10:00Z</dcterms:created>
  <dcterms:modified xsi:type="dcterms:W3CDTF">2020-05-06T15:17:00Z</dcterms:modified>
</cp:coreProperties>
</file>